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D800" w14:textId="77777777" w:rsidR="00C365E5" w:rsidRPr="00C365E5" w:rsidRDefault="00C365E5" w:rsidP="00C365E5">
      <w:pPr>
        <w:shd w:val="clear" w:color="auto" w:fill="FFFFFF"/>
        <w:spacing w:after="100" w:afterAutospacing="1"/>
        <w:ind w:left="-284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C365E5">
        <w:rPr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  <w:t>Андрей Шевченко: «Задача – повысить доступность поддержки и убедить бизнес в её полезности»</w:t>
      </w:r>
    </w:p>
    <w:p w14:paraId="10CA303C" w14:textId="77777777" w:rsidR="00C365E5" w:rsidRPr="00C365E5" w:rsidRDefault="00C365E5" w:rsidP="00C365E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6F95C" wp14:editId="428DC9BF">
            <wp:extent cx="2480807" cy="1388061"/>
            <wp:effectExtent l="0" t="0" r="0" b="3175"/>
            <wp:docPr id="1" name="Рисунок 1" descr="Андрей Шевченко: «Задача – повысить доступность поддержки и убедить бизнес в её полез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ей Шевченко: «Задача – повысить доступность поддержки и убедить бизнес в её полезност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88" cy="14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2DA3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b/>
          <w:bCs/>
          <w:sz w:val="24"/>
          <w:szCs w:val="24"/>
          <w:lang w:eastAsia="ru-RU"/>
        </w:rPr>
        <w:t>Генеральным директором центра «Мой бизнес» во Владивостоке стал Андрей Шевченко – представитель бизнеса с большим опытом внешнеэкономической деятельности, финалист первого конкурса «Лидеры России». Новый руководитель изнутри оценил полезность мер поддержки предпринимателей со стороны Центра, а также наметил приоритетные задачи своей работы.</w:t>
      </w:r>
    </w:p>
    <w:p w14:paraId="704896C3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>Андрей Шевченко прожил во Владивостоке большую часть жизни, несколько лет назад вернулся в этот город из Москвы: «Владивосток для нас с супругой стал самым комфортным местом для жизни».</w:t>
      </w:r>
    </w:p>
    <w:p w14:paraId="2BCC9ACC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>У Андрея Шевченко – военное образование и большой опыт работы в международных компаниях. Он познакомился с экспортно-импортной сферой в представительстве южнокорейской корпорации, после чего 10 лет работал в транснациональной американской корпорации, где на практике осваивал организацию бизнеса в США. Также имеет опыт руководства в строительной сфере.</w:t>
      </w:r>
    </w:p>
    <w:p w14:paraId="635B4392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>Кроме того, в портфолио нового руководители Центра – участие в первом всероссийском конкурсе управленцев «Лидеры России», которое помогло ему оценить свои сильные стороны и точки роста. Грант по итогам выхода в финал конкурса Андрей Шевченко использовал для получения бизнес-образования в РАНХиГС.</w:t>
      </w:r>
    </w:p>
    <w:p w14:paraId="3F3C3279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>«Конкурс «Лидеры России» побудил меня оценить перспективу перехода из бизнеса в другие сферы деятельности. К тому времени сформировалось понимание, что я могу применить свои опыт и компетенции не только в личном развитии, но и для решения более общественно-значимых задач. Считаю, что теперь я, в целом, смогу принести обществу больше пользы», – рассказал генеральный директор центра «Мой бизнес» Андрей Шевченко.</w:t>
      </w:r>
    </w:p>
    <w:p w14:paraId="03691E28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>Самым важным «активом» центра «Мой бизнес» Андрей Шевченко считает команду учреждения: «Меня приятно удивило то, как у сотрудников центра горят глаза, с каким внутренним порывом и желанием они работают здесь, чтобы что-то изменить и помочь предпринимателям».</w:t>
      </w:r>
    </w:p>
    <w:p w14:paraId="72B6A1F8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>Своей задачей как руководителя центра «Мой бизнес» он видит максимальное информирование приморских предпринимателей о мерах поддержки Центра, получение обратной связи об их востребованности, и повышение уровня доверия к ним.</w:t>
      </w:r>
    </w:p>
    <w:p w14:paraId="6370A532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>«В предпринимательской среде до сих пор предпочитают обходить стороной структуры, близкие к государству. Бизнес полагается на себя и свои ресурсы. И одной из задач для решения этой проблемы является повышение доступности мер поддержки, чтобы бизнес понимал: их получение не требует каких-то чрезмерных усилий», – говорит генеральный директор центра «Мой бизнес».</w:t>
      </w:r>
    </w:p>
    <w:p w14:paraId="737E63F9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 xml:space="preserve">В дальнейшем также планируется рассмотреть новые направления работы Центра, такие как активизация внедрения цифровых технологий и стимулирование выхода приморских </w:t>
      </w:r>
      <w:r w:rsidRPr="00C365E5">
        <w:rPr>
          <w:rFonts w:eastAsia="Times New Roman" w:cs="Times New Roman"/>
          <w:sz w:val="24"/>
          <w:szCs w:val="24"/>
          <w:lang w:eastAsia="ru-RU"/>
        </w:rPr>
        <w:lastRenderedPageBreak/>
        <w:t>предпринимателей в сферу онлайн-торговли, стимулирование молодежного предпринимательства, внедрение дополнительных видов поддержки, расширение географии их предоставления в крае и укрепление диалога с бизнес-сообществом.</w:t>
      </w:r>
    </w:p>
    <w:p w14:paraId="52CE4E7A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6" w:history="1">
        <w:r w:rsidRPr="00C365E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C365E5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C365E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365E5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C365E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365E5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C365E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365E5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C365E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365E5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C365E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365E5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C365E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365E5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C365E5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C365E5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7" w:history="1">
        <w:r w:rsidRPr="00C365E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C365E5">
        <w:rPr>
          <w:rFonts w:eastAsia="Times New Roman" w:cs="Times New Roman"/>
          <w:sz w:val="24"/>
          <w:szCs w:val="24"/>
          <w:lang w:eastAsia="ru-RU"/>
        </w:rPr>
        <w:t>.</w:t>
      </w:r>
    </w:p>
    <w:p w14:paraId="4FA58472" w14:textId="77777777" w:rsidR="00C365E5" w:rsidRPr="00C365E5" w:rsidRDefault="00C365E5" w:rsidP="00C365E5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5E5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8" w:history="1">
        <w:r w:rsidRPr="00C365E5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C365E5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08FD6A64" w14:textId="77777777" w:rsidR="00F12C76" w:rsidRPr="00C365E5" w:rsidRDefault="00F12C76" w:rsidP="00C365E5">
      <w:pPr>
        <w:ind w:firstLine="709"/>
        <w:jc w:val="both"/>
      </w:pPr>
    </w:p>
    <w:sectPr w:rsidR="00F12C76" w:rsidRPr="00C365E5" w:rsidSect="00C365E5">
      <w:pgSz w:w="11906" w:h="16838" w:code="9"/>
      <w:pgMar w:top="709" w:right="849" w:bottom="709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58"/>
    <w:multiLevelType w:val="multilevel"/>
    <w:tmpl w:val="D00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5CC6"/>
    <w:multiLevelType w:val="multilevel"/>
    <w:tmpl w:val="C9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26EE6"/>
    <w:multiLevelType w:val="multilevel"/>
    <w:tmpl w:val="5D6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046C0"/>
    <w:multiLevelType w:val="multilevel"/>
    <w:tmpl w:val="F5F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142D4"/>
    <w:multiLevelType w:val="multilevel"/>
    <w:tmpl w:val="176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3103A"/>
    <w:multiLevelType w:val="multilevel"/>
    <w:tmpl w:val="458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3471D"/>
    <w:multiLevelType w:val="multilevel"/>
    <w:tmpl w:val="AED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61321"/>
    <w:multiLevelType w:val="multilevel"/>
    <w:tmpl w:val="1A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FE4CAC"/>
    <w:multiLevelType w:val="multilevel"/>
    <w:tmpl w:val="5EC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F032E"/>
    <w:multiLevelType w:val="multilevel"/>
    <w:tmpl w:val="40D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A28FB"/>
    <w:rsid w:val="000C2992"/>
    <w:rsid w:val="00210A71"/>
    <w:rsid w:val="006A2359"/>
    <w:rsid w:val="006C0B77"/>
    <w:rsid w:val="006C5139"/>
    <w:rsid w:val="00820FEB"/>
    <w:rsid w:val="00822F26"/>
    <w:rsid w:val="008242FF"/>
    <w:rsid w:val="00870751"/>
    <w:rsid w:val="008D5753"/>
    <w:rsid w:val="00903FA3"/>
    <w:rsid w:val="00922C48"/>
    <w:rsid w:val="00B915B7"/>
    <w:rsid w:val="00C365E5"/>
    <w:rsid w:val="00E9455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0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9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2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9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7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6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3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2022-02-07T02:28:00Z</dcterms:created>
  <dcterms:modified xsi:type="dcterms:W3CDTF">2022-02-07T02:28:00Z</dcterms:modified>
</cp:coreProperties>
</file>